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38" w:line="264" w:lineRule="auto"/>
        <w:jc w:val="center"/>
        <w:rPr/>
      </w:pPr>
      <w:bookmarkStart w:colFirst="0" w:colLast="0" w:name="_iaxe03kkupcn" w:id="0"/>
      <w:bookmarkEnd w:id="0"/>
      <w:r w:rsidDel="00000000" w:rsidR="00000000" w:rsidRPr="00000000">
        <w:rPr>
          <w:rtl w:val="0"/>
        </w:rPr>
        <w:t xml:space="preserve">Emma Riddering</w:t>
      </w:r>
    </w:p>
    <w:p w:rsidR="00000000" w:rsidDel="00000000" w:rsidP="00000000" w:rsidRDefault="00000000" w:rsidRPr="00000000" w14:paraId="00000002">
      <w:pPr>
        <w:pageBreakBefore w:val="0"/>
        <w:spacing w:after="38" w:line="264" w:lineRule="auto"/>
        <w:jc w:val="center"/>
        <w:rPr>
          <w:rFonts w:ascii="Lato" w:cs="Lato" w:eastAsia="Lato" w:hAnsi="Lato"/>
          <w:sz w:val="21"/>
          <w:szCs w:val="21"/>
        </w:rPr>
      </w:pPr>
      <w:hyperlink r:id="rId6">
        <w:r w:rsidDel="00000000" w:rsidR="00000000" w:rsidRPr="00000000">
          <w:rPr>
            <w:rFonts w:ascii="Lato" w:cs="Lato" w:eastAsia="Lato" w:hAnsi="Lato"/>
            <w:color w:val="1155cc"/>
            <w:sz w:val="21"/>
            <w:szCs w:val="21"/>
            <w:u w:val="single"/>
            <w:rtl w:val="0"/>
          </w:rPr>
          <w:t xml:space="preserve">Portfolio</w:t>
        </w:r>
      </w:hyperlink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| </w:t>
      </w:r>
      <w:hyperlink r:id="rId7">
        <w:r w:rsidDel="00000000" w:rsidR="00000000" w:rsidRPr="00000000">
          <w:rPr>
            <w:rFonts w:ascii="Lato" w:cs="Lato" w:eastAsia="Lato" w:hAnsi="Lato"/>
            <w:color w:val="1155cc"/>
            <w:sz w:val="21"/>
            <w:szCs w:val="21"/>
            <w:u w:val="single"/>
            <w:rtl w:val="0"/>
          </w:rPr>
          <w:t xml:space="preserve">emriddering@gmail.com</w:t>
        </w:r>
      </w:hyperlink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spacing w:after="38" w:line="264" w:lineRule="auto"/>
        <w:jc w:val="left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38" w:line="264" w:lineRule="auto"/>
        <w:jc w:val="center"/>
        <w:rPr>
          <w:sz w:val="21"/>
          <w:szCs w:val="21"/>
        </w:rPr>
      </w:pPr>
      <w:bookmarkStart w:colFirst="0" w:colLast="0" w:name="_wzjid1nrq66k" w:id="1"/>
      <w:bookmarkEnd w:id="1"/>
      <w:r w:rsidDel="00000000" w:rsidR="00000000" w:rsidRPr="00000000">
        <w:rPr>
          <w:sz w:val="25"/>
          <w:szCs w:val="25"/>
          <w:rtl w:val="0"/>
        </w:rPr>
        <w:t xml:space="preserve">Education</w:t>
      </w: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spacing w:after="38" w:line="264" w:lineRule="auto"/>
        <w:ind w:left="0" w:right="0" w:firstLine="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rtl w:val="0"/>
        </w:rPr>
        <w:t xml:space="preserve">Bachelor of Arts, Experience Architecture (User Experience Design / HCI)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38" w:line="264" w:lineRule="auto"/>
        <w:ind w:left="0" w:right="0" w:firstLine="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Michigan State University, East Lansing, MI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9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Minor in Graphic Design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9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Graduated with 3.98/4.0 GPA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9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u w:val="none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Outstanding Senior Scholarship winner</w:t>
      </w:r>
    </w:p>
    <w:p w:rsidR="00000000" w:rsidDel="00000000" w:rsidP="00000000" w:rsidRDefault="00000000" w:rsidRPr="00000000" w14:paraId="0000000A">
      <w:pPr>
        <w:pStyle w:val="Heading2"/>
        <w:spacing w:after="38" w:line="264" w:lineRule="auto"/>
        <w:jc w:val="center"/>
        <w:rPr>
          <w:rFonts w:ascii="Lato" w:cs="Lato" w:eastAsia="Lato" w:hAnsi="Lato"/>
          <w:b w:val="1"/>
          <w:sz w:val="21"/>
          <w:szCs w:val="21"/>
        </w:rPr>
      </w:pPr>
      <w:bookmarkStart w:colFirst="0" w:colLast="0" w:name="_7nr8dwj14w2m" w:id="2"/>
      <w:bookmarkEnd w:id="2"/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8" w:line="264" w:lineRule="auto"/>
        <w:rPr>
          <w:rFonts w:ascii="Lato" w:cs="Lato" w:eastAsia="Lato" w:hAnsi="Lato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rtl w:val="0"/>
        </w:rPr>
        <w:t xml:space="preserve">UX Designer </w:t>
        <w:tab/>
        <w:tab/>
        <w:tab/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November 2023 - Present</w:t>
      </w:r>
    </w:p>
    <w:p w:rsidR="00000000" w:rsidDel="00000000" w:rsidP="00000000" w:rsidRDefault="00000000" w:rsidRPr="00000000" w14:paraId="0000000D">
      <w:pPr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OSF HealthCare, Peoria, IL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line="264" w:lineRule="auto"/>
        <w:ind w:left="720" w:hanging="360"/>
        <w:rPr>
          <w:rFonts w:ascii="Lato" w:cs="Lato" w:eastAsia="Lato" w:hAnsi="Lato"/>
          <w:sz w:val="21"/>
          <w:szCs w:val="21"/>
          <w:u w:val="none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Created a scalable design system with new components by developing brand-aligned UI themes and sub-brand style goals, ensuring consistency across digital products and increasing design efficiency for teams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line="264" w:lineRule="auto"/>
        <w:ind w:left="720" w:hanging="360"/>
        <w:rPr>
          <w:rFonts w:ascii="Lato" w:cs="Lato" w:eastAsia="Lato" w:hAnsi="Lato"/>
          <w:sz w:val="21"/>
          <w:szCs w:val="21"/>
          <w:u w:val="none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Prototyped interactive animations with Figma and AI design tools, clearly communicating motion design intent to developers and accelerating handoff, resulting in smoother implementation of interactive features 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u w:val="none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Solved complex challenges by conducting interviews, usability tests, A/B testing, and surveys, uncovering insights that improved patient usability and presenting findings to C-suite executives for strategic alignment</w:t>
      </w:r>
    </w:p>
    <w:p w:rsidR="00000000" w:rsidDel="00000000" w:rsidP="00000000" w:rsidRDefault="00000000" w:rsidRPr="00000000" w14:paraId="00000011">
      <w:pPr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rtl w:val="0"/>
        </w:rPr>
        <w:t xml:space="preserve">User Experience Designer   </w:t>
        <w:tab/>
        <w:tab/>
        <w:tab/>
        <w:tab/>
        <w:tab/>
        <w:tab/>
        <w:t xml:space="preserve">                 </w:t>
        <w:tab/>
        <w:tab/>
        <w:t xml:space="preserve">  </w:t>
      </w: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October 2022 - October 2023</w:t>
      </w:r>
    </w:p>
    <w:p w:rsidR="00000000" w:rsidDel="00000000" w:rsidP="00000000" w:rsidRDefault="00000000" w:rsidRPr="00000000" w14:paraId="00000012">
      <w:pPr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College of Arts and Letters, Michigan State University,  East Lansing, MI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Redesigned college website by conducting usability testing focused on user needs, performing content inventories and rearranging site navigation through card sort tests to increase website consistency 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Strategized to determine redesign priority by weighing stakeholders' feedback to ensure support for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rtl w:val="0"/>
        </w:rPr>
        <w:t xml:space="preserve">Junior UX Researcher </w:t>
        <w:tab/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March 2022 - June 2023</w:t>
      </w:r>
    </w:p>
    <w:p w:rsidR="00000000" w:rsidDel="00000000" w:rsidP="00000000" w:rsidRDefault="00000000" w:rsidRPr="00000000" w14:paraId="00000016">
      <w:pPr>
        <w:pageBreakBefore w:val="0"/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The Team W, Edgar, WI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Noted themes and trends in hour-long interviews to better understand university students’ preferences in course modality offerings then synthesized data into a findings document for the client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3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u w:val="none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Developed an 8-month curriculum for design research and behavioral design courses by brainstorming topics and adding relevant external materials completing the latter half of the courses before publishing modules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3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u w:val="none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Researched 5-year changes in interface design to create a reference book for company leaders</w:t>
      </w:r>
    </w:p>
    <w:p w:rsidR="00000000" w:rsidDel="00000000" w:rsidP="00000000" w:rsidRDefault="00000000" w:rsidRPr="00000000" w14:paraId="0000001A">
      <w:pPr>
        <w:spacing w:after="38" w:line="264" w:lineRule="auto"/>
        <w:rPr>
          <w:rFonts w:ascii="Lato" w:cs="Lato" w:eastAsia="Lato" w:hAnsi="Lato"/>
          <w:b w:val="1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rtl w:val="0"/>
        </w:rPr>
        <w:t xml:space="preserve">User Experience Researcher (one-month contract)</w:t>
      </w:r>
    </w:p>
    <w:p w:rsidR="00000000" w:rsidDel="00000000" w:rsidP="00000000" w:rsidRDefault="00000000" w:rsidRPr="00000000" w14:paraId="0000001B">
      <w:pPr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City of East Lansing, East Lansing, MI </w:t>
        <w:tab/>
        <w:tab/>
        <w:tab/>
        <w:tab/>
        <w:tab/>
        <w:tab/>
        <w:tab/>
        <w:tab/>
        <w:t xml:space="preserve">  May 2023 - June 2023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Conducted ethnographic research of pedestrian navigation patterns through downtown space for a total of 12 hours to direct foot traffic away from the seating area and optimize  flow of space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u w:val="none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Revealed safety and cleanliness issues with downtown space by leading  a focus group of 7 residents 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u w:val="none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Synthesized research findings into actionable recommendations, delivering compelling, high-quality deliverables for team and executives within the city</w:t>
      </w:r>
    </w:p>
    <w:p w:rsidR="00000000" w:rsidDel="00000000" w:rsidP="00000000" w:rsidRDefault="00000000" w:rsidRPr="00000000" w14:paraId="0000001F">
      <w:pPr>
        <w:pageBreakBefore w:val="0"/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rtl w:val="0"/>
        </w:rPr>
        <w:t xml:space="preserve">Product Designer</w:t>
        <w:tab/>
        <w:tab/>
        <w:tab/>
        <w:t xml:space="preserve">      </w:t>
        <w:tab/>
        <w:tab/>
        <w:tab/>
        <w:t xml:space="preserve">  </w:t>
        <w:tab/>
        <w:tab/>
        <w:t xml:space="preserve">                        </w:t>
      </w: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September 2021 - May 2022</w:t>
      </w:r>
    </w:p>
    <w:p w:rsidR="00000000" w:rsidDel="00000000" w:rsidP="00000000" w:rsidRDefault="00000000" w:rsidRPr="00000000" w14:paraId="00000020">
      <w:pPr>
        <w:pageBreakBefore w:val="0"/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IOS Design Lab at Michigan State University, East Lansing, MI</w:t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Worked in collaboration with cross-functional teams of  various backgrounds to create a strategy around researching, planning, designing, developing and coding IOS applications surrounding mental health and stress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Focused on innovation, entrepreneurship principles and project management techniques by using design thinking methodologies in order to solve real-world problems through mobile technology</w:t>
      </w:r>
    </w:p>
    <w:p w:rsidR="00000000" w:rsidDel="00000000" w:rsidP="00000000" w:rsidRDefault="00000000" w:rsidRPr="00000000" w14:paraId="00000023">
      <w:pPr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rtl w:val="0"/>
        </w:rPr>
        <w:t xml:space="preserve">UX  Research Intern</w:t>
        <w:tab/>
        <w:tab/>
        <w:tab/>
        <w:t xml:space="preserve">   </w:t>
        <w:tab/>
        <w:tab/>
        <w:t xml:space="preserve">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June 2021 - August 2021 </w:t>
      </w:r>
    </w:p>
    <w:p w:rsidR="00000000" w:rsidDel="00000000" w:rsidP="00000000" w:rsidRDefault="00000000" w:rsidRPr="00000000" w14:paraId="00000024">
      <w:pPr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Best Buy, Richfield, MN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Analyzed previous research data and usage data of a retail queuing tool to develop a research plan and survey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Led and executed end-to-end UX research projects, incorporating qualitative and quantitative data analysis, to provide deep user insights and inform product and company-level strategy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Performed qualitative and quantitative analysis that gathered common experiences in a slide deck and presented recommendations for future improvements to 10 stakeholders and 30 UX organization researchers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Collaborated with a team of researchers in creating and synthesizing results of 35 unmoderated user research interview studies around employee biographies by noting themes participants mentioned in a rainbow chart</w:t>
      </w:r>
    </w:p>
    <w:p w:rsidR="00000000" w:rsidDel="00000000" w:rsidP="00000000" w:rsidRDefault="00000000" w:rsidRPr="00000000" w14:paraId="00000029">
      <w:pPr>
        <w:pageBreakBefore w:val="0"/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rtl w:val="0"/>
        </w:rPr>
        <w:t xml:space="preserve">Digital Experience Accessibility Student Team Lead </w:t>
        <w:tab/>
        <w:tab/>
        <w:tab/>
        <w:tab/>
        <w:t xml:space="preserve">                         </w:t>
      </w: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November 2020 - July 2022</w:t>
      </w:r>
    </w:p>
    <w:p w:rsidR="00000000" w:rsidDel="00000000" w:rsidP="00000000" w:rsidRDefault="00000000" w:rsidRPr="00000000" w14:paraId="0000002A">
      <w:pPr>
        <w:pageBreakBefore w:val="0"/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MSU IT Services Teaching and Learning Technology, East Lansing, MI</w:t>
      </w:r>
    </w:p>
    <w:p w:rsidR="00000000" w:rsidDel="00000000" w:rsidP="00000000" w:rsidRDefault="00000000" w:rsidRPr="00000000" w14:paraId="0000002B">
      <w:pPr>
        <w:numPr>
          <w:ilvl w:val="0"/>
          <w:numId w:val="15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Analyzed college data to present to dean then drafted and piloted a new plan to transform team’s remediation initiative to a consultation initiative resulting in courses being made accessible 7-8 times faster </w:t>
      </w:r>
    </w:p>
    <w:p w:rsidR="00000000" w:rsidDel="00000000" w:rsidP="00000000" w:rsidRDefault="00000000" w:rsidRPr="00000000" w14:paraId="0000002C">
      <w:pPr>
        <w:numPr>
          <w:ilvl w:val="0"/>
          <w:numId w:val="16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Recruited, trained and mentored 14 motivated new interns by organizing program’s weekly team meetings, 1 on 1 check-ins and providing support that helps interns problem-solve and manage projects effectively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5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Created 25 documents, videos and infographic tutorials for staff and faculty on best practices for accessible transcripts and captioning using third-party captioning services or live auto-captioning for Zoom and Teams</w:t>
      </w:r>
    </w:p>
    <w:p w:rsidR="00000000" w:rsidDel="00000000" w:rsidP="00000000" w:rsidRDefault="00000000" w:rsidRPr="00000000" w14:paraId="0000002E">
      <w:pPr>
        <w:pageBreakBefore w:val="0"/>
        <w:spacing w:after="38" w:line="264" w:lineRule="auto"/>
        <w:rPr>
          <w:rFonts w:ascii="Lato" w:cs="Lato" w:eastAsia="Lato" w:hAnsi="Lato"/>
          <w:b w:val="1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rtl w:val="0"/>
        </w:rPr>
        <w:t xml:space="preserve">UX/UI Design Intern </w:t>
        <w:tab/>
        <w:tab/>
        <w:tab/>
        <w:tab/>
        <w:tab/>
        <w:tab/>
        <w:tab/>
        <w:tab/>
        <w:tab/>
        <w:t xml:space="preserve">               </w:t>
      </w: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May 2020 - August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after="38" w:line="264" w:lineRule="auto"/>
        <w:rPr>
          <w:rFonts w:ascii="Lato" w:cs="Lato" w:eastAsia="Lato" w:hAnsi="Lato"/>
          <w:b w:val="1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UniFlow, Ann Arbor, MI</w:t>
      </w:r>
      <w:r w:rsidDel="00000000" w:rsidR="00000000" w:rsidRPr="00000000">
        <w:rPr>
          <w:rFonts w:ascii="Lato" w:cs="Lato" w:eastAsia="Lato" w:hAnsi="Lato"/>
          <w:b w:val="1"/>
          <w:sz w:val="21"/>
          <w:szCs w:val="21"/>
          <w:rtl w:val="0"/>
        </w:rPr>
        <w:tab/>
        <w:tab/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3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u w:val="none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Designed wireframes, mockups and offered critiques for a student engagement software and a COVID-19 club fair software platform including the projects about color scheme, button placement and onboarding tool-tips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3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Provided a competitive analysis and user interface design suggestions by analyzing stakeholders from a human lens and recommended ways to increase retention for new users by sketching onboarding flow options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3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Conducted user research interviews of 6 club leaders to gain insight into their habits and concerns, evaluate usefulness of current features and compile a list of 7 external resources that could be useful for leaders</w:t>
      </w:r>
    </w:p>
    <w:p w:rsidR="00000000" w:rsidDel="00000000" w:rsidP="00000000" w:rsidRDefault="00000000" w:rsidRPr="00000000" w14:paraId="00000033">
      <w:pPr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rtl w:val="0"/>
        </w:rPr>
        <w:t xml:space="preserve">Marketing Intern</w:t>
        <w:tab/>
        <w:tab/>
        <w:tab/>
        <w:tab/>
        <w:tab/>
        <w:tab/>
        <w:tab/>
        <w:tab/>
        <w:tab/>
        <w:t xml:space="preserve">               </w:t>
      </w: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May 2020 - August 2020</w:t>
      </w:r>
    </w:p>
    <w:p w:rsidR="00000000" w:rsidDel="00000000" w:rsidP="00000000" w:rsidRDefault="00000000" w:rsidRPr="00000000" w14:paraId="00000034">
      <w:pPr>
        <w:spacing w:after="38" w:line="264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Battle Creek Equipment, Fremont, IN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Assessed existing website and Information For Use booklets for confusing wording and  insufficient photos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Researched common social media posting practices and social media ad--vertising for businesses, put together a strategy for posting and presented findings and suggestions to the president of the company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Provided solutions for shortcomings in Amazon listings, proposed Amazon photo ideas and a visual advertising strategy by investigating Facebook and Amazon customer demographics by each line to increase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spacing w:after="38" w:line="264" w:lineRule="auto"/>
        <w:rPr>
          <w:shd w:fill="auto" w:val="clear"/>
        </w:rPr>
      </w:pPr>
      <w:bookmarkStart w:colFirst="0" w:colLast="0" w:name="_qixd7vj4ilyv" w:id="3"/>
      <w:bookmarkEnd w:id="3"/>
      <w:r w:rsidDel="00000000" w:rsidR="00000000" w:rsidRPr="00000000">
        <w:rPr>
          <w:rtl w:val="0"/>
        </w:rPr>
        <w:t xml:space="preserve">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38" w:line="264" w:lineRule="auto"/>
        <w:ind w:left="0" w:firstLine="0"/>
        <w:rPr>
          <w:rFonts w:ascii="Lato" w:cs="Lato" w:eastAsia="Lato" w:hAnsi="Lato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highlight w:val="white"/>
          <w:rtl w:val="0"/>
        </w:rPr>
        <w:t xml:space="preserve">President, </w:t>
      </w:r>
      <w:r w:rsidDel="00000000" w:rsidR="00000000" w:rsidRPr="00000000">
        <w:rPr>
          <w:rFonts w:ascii="Lato" w:cs="Lato" w:eastAsia="Lato" w:hAnsi="Lato"/>
          <w:sz w:val="21"/>
          <w:szCs w:val="21"/>
          <w:highlight w:val="white"/>
          <w:rtl w:val="0"/>
        </w:rPr>
        <w:t xml:space="preserve">Reach Outside, MSU, East Lansing, MI </w:t>
        <w:tab/>
        <w:t xml:space="preserve">                 </w:t>
        <w:tab/>
        <w:tab/>
        <w:tab/>
        <w:tab/>
        <w:t xml:space="preserve">                     May 2019 - May 2022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highlight w:val="white"/>
          <w:rtl w:val="0"/>
        </w:rPr>
        <w:t xml:space="preserve">Service club dedicated to fundraising for, organizing and putting on events that encourage kids from low-income families in East Lansing to try outdoor sports like skiing, rock climbing, hiking, and canoeing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Presided over and set agendas for all regular and executive board meetings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Act as a primary contact point for coordinating with the target group of Lansing Area students, their parents, and administrative staff associated with the student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after="38" w:line="264" w:lineRule="auto"/>
        <w:ind w:left="0" w:firstLine="0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rtl w:val="0"/>
        </w:rPr>
        <w:t xml:space="preserve">Founder &amp; President,</w:t>
      </w: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 Accessibility Professionals at MSU, MSU, East Lansing, MI </w:t>
        <w:tab/>
        <w:t xml:space="preserve">            October 2021 - May 2023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after="38" w:line="264" w:lineRule="auto"/>
        <w:ind w:left="720" w:hanging="360"/>
        <w:rPr>
          <w:rFonts w:ascii="Lato" w:cs="Lato" w:eastAsia="Lato" w:hAnsi="Lato"/>
          <w:color w:val="181717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color w:val="181717"/>
          <w:sz w:val="21"/>
          <w:szCs w:val="21"/>
          <w:rtl w:val="0"/>
        </w:rPr>
        <w:t xml:space="preserve">Registered professional student organization with </w:t>
      </w:r>
      <w:r w:rsidDel="00000000" w:rsidR="00000000" w:rsidRPr="00000000">
        <w:rPr>
          <w:rFonts w:ascii="Lato" w:cs="Lato" w:eastAsia="Lato" w:hAnsi="Lato"/>
          <w:color w:val="181717"/>
          <w:sz w:val="21"/>
          <w:szCs w:val="21"/>
          <w:shd w:fill="f9fafb" w:val="clear"/>
          <w:rtl w:val="0"/>
        </w:rPr>
        <w:t xml:space="preserve">goals to foster students' interest in the field of accessibility by encouraging professional connections and learning more about the industry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after="38" w:line="264" w:lineRule="auto"/>
        <w:ind w:left="720" w:hanging="360"/>
        <w:rPr>
          <w:rFonts w:ascii="Lato" w:cs="Lato" w:eastAsia="Lato" w:hAnsi="Lato"/>
          <w:color w:val="181717"/>
          <w:sz w:val="21"/>
          <w:szCs w:val="21"/>
          <w:shd w:fill="f9fafb" w:val="clear"/>
        </w:rPr>
      </w:pPr>
      <w:r w:rsidDel="00000000" w:rsidR="00000000" w:rsidRPr="00000000">
        <w:rPr>
          <w:rFonts w:ascii="Lato" w:cs="Lato" w:eastAsia="Lato" w:hAnsi="Lato"/>
          <w:color w:val="181717"/>
          <w:sz w:val="21"/>
          <w:szCs w:val="21"/>
          <w:shd w:fill="f9fafb" w:val="clear"/>
          <w:rtl w:val="0"/>
        </w:rPr>
        <w:t xml:space="preserve">Coordinated with well-respected guest speakers in the field to share their experience at club meetings</w:t>
      </w:r>
    </w:p>
    <w:p w:rsidR="00000000" w:rsidDel="00000000" w:rsidP="00000000" w:rsidRDefault="00000000" w:rsidRPr="00000000" w14:paraId="00000040">
      <w:pPr>
        <w:pageBreakBefore w:val="0"/>
        <w:spacing w:after="38" w:line="264" w:lineRule="auto"/>
        <w:ind w:left="0" w:firstLine="0"/>
        <w:jc w:val="center"/>
        <w:rPr>
          <w:rFonts w:ascii="Lato" w:cs="Lato" w:eastAsia="Lato" w:hAnsi="Lato"/>
          <w:b w:val="1"/>
          <w:sz w:val="25"/>
          <w:szCs w:val="25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sz w:val="25"/>
          <w:szCs w:val="25"/>
          <w:highlight w:val="white"/>
          <w:rtl w:val="0"/>
        </w:rPr>
        <w:t xml:space="preserve">Skills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2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highlight w:val="white"/>
          <w:rtl w:val="0"/>
        </w:rPr>
        <w:t xml:space="preserve">Programming</w:t>
      </w:r>
      <w:r w:rsidDel="00000000" w:rsidR="00000000" w:rsidRPr="00000000">
        <w:rPr>
          <w:rFonts w:ascii="Lato" w:cs="Lato" w:eastAsia="Lato" w:hAnsi="Lato"/>
          <w:sz w:val="21"/>
          <w:szCs w:val="21"/>
          <w:highlight w:val="white"/>
          <w:rtl w:val="0"/>
        </w:rPr>
        <w:t xml:space="preserve"> - Java, JavaScript, Python, HTML, CSS, MSPower Automate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highlight w:val="white"/>
          <w:rtl w:val="0"/>
        </w:rPr>
        <w:t xml:space="preserve">Design</w:t>
      </w:r>
      <w:r w:rsidDel="00000000" w:rsidR="00000000" w:rsidRPr="00000000">
        <w:rPr>
          <w:rFonts w:ascii="Lato" w:cs="Lato" w:eastAsia="Lato" w:hAnsi="Lato"/>
          <w:sz w:val="21"/>
          <w:szCs w:val="21"/>
          <w:highlight w:val="white"/>
          <w:rtl w:val="0"/>
        </w:rPr>
        <w:t xml:space="preserve"> - Figma, AutoDesk AutoCAD, Revit, Miro, Adobe Creative Suite like AdobeI Illustrator, Adobe Photoshop, Adobe Indesign, Adobe Premiere, Adobe Lightroom, Keynote, prototyping, wireframing, journey mapping,  visual design, product design, product management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highlight w:val="white"/>
          <w:rtl w:val="0"/>
        </w:rPr>
        <w:t xml:space="preserve">Accessibility</w:t>
      </w:r>
      <w:r w:rsidDel="00000000" w:rsidR="00000000" w:rsidRPr="00000000">
        <w:rPr>
          <w:rFonts w:ascii="Lato" w:cs="Lato" w:eastAsia="Lato" w:hAnsi="Lato"/>
          <w:sz w:val="21"/>
          <w:szCs w:val="21"/>
          <w:highlight w:val="white"/>
          <w:rtl w:val="0"/>
        </w:rPr>
        <w:t xml:space="preserve"> - Assistive technology familiarity, WCAG 2.1 standards, following accessibility guidelines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highlight w:val="white"/>
          <w:rtl w:val="0"/>
        </w:rPr>
        <w:t xml:space="preserve">Research</w:t>
      </w:r>
      <w:r w:rsidDel="00000000" w:rsidR="00000000" w:rsidRPr="00000000">
        <w:rPr>
          <w:rFonts w:ascii="Lato" w:cs="Lato" w:eastAsia="Lato" w:hAnsi="Lato"/>
          <w:sz w:val="21"/>
          <w:szCs w:val="21"/>
          <w:highlight w:val="white"/>
          <w:rtl w:val="0"/>
        </w:rPr>
        <w:t xml:space="preserve"> -  User Zoom, D-Scout, Optimal Workshop, rainbow charts, affinity mapping, synthesizing data, competitive analysis research, heuristic evaluations, quantitative research, conducting surveys, unmoderated interviews, various research methodologies, planning design studies, research planning, ethnographies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highlight w:val="white"/>
          <w:rtl w:val="0"/>
        </w:rPr>
        <w:t xml:space="preserve">Other - WordPress, Wix, website engineering,  visual storytelling, augmented reality, managing social media accounts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38" w:line="264" w:lineRule="auto"/>
        <w:ind w:left="720" w:hanging="360"/>
        <w:rPr>
          <w:rFonts w:ascii="Lato" w:cs="Lato" w:eastAsia="Lato" w:hAnsi="Lato"/>
          <w:sz w:val="21"/>
          <w:szCs w:val="21"/>
          <w:highlight w:val="white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highlight w:val="white"/>
          <w:rtl w:val="0"/>
        </w:rPr>
        <w:t xml:space="preserve">Enthusiasm, communication of visuals, time management, strategic thinking, problem-solving, good work ethic, highly-motivated, planning design studies, research planning, presentation skills, issue resolution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720" w:left="720" w:right="72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38" w:line="288" w:lineRule="auto"/>
      <w:jc w:val="center"/>
    </w:pPr>
    <w:rPr>
      <w:rFonts w:ascii="Lato" w:cs="Lato" w:eastAsia="Lato" w:hAnsi="Lato"/>
      <w:b w:val="1"/>
      <w:sz w:val="33"/>
      <w:szCs w:val="33"/>
    </w:rPr>
  </w:style>
  <w:style w:type="paragraph" w:styleId="Heading2">
    <w:name w:val="heading 2"/>
    <w:basedOn w:val="Normal"/>
    <w:next w:val="Normal"/>
    <w:pPr>
      <w:keepNext w:val="1"/>
      <w:keepLines w:val="1"/>
      <w:spacing w:after="38" w:line="288" w:lineRule="auto"/>
      <w:jc w:val="center"/>
    </w:pPr>
    <w:rPr>
      <w:rFonts w:ascii="Lato" w:cs="Lato" w:eastAsia="Lato" w:hAnsi="Lato"/>
      <w:b w:val="1"/>
      <w:sz w:val="25"/>
      <w:szCs w:val="25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mriddering.wixsite.com/emridderingportfolio" TargetMode="External"/><Relationship Id="rId7" Type="http://schemas.openxmlformats.org/officeDocument/2006/relationships/hyperlink" Target="mailto:emriddering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